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با سلام و خسته نباشید به تمام پیمانکاران شرکت های پالایشگاهی و حفاری اگر نیاز به آبکاری تجهیزات پالایشگاهی دارید می توانید بصورت حضوری به کارخانه ما یا دفتر مرکزی ما واقع در بازار آهن شادآباد مراجعه کنی یا اینکه بر روی نواز قرمز کلیک کنید تا با ماتماس حاصل فرمایید و اگر علاقه مند به مقاله هستید افتخار میکنیم مقاله مارو مطالعه کنید می توانید کد رهگیری شرکت مارو بررسی کنید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 xml:space="preserve">تخصص شرکت فلز24 </w:t>
      </w:r>
      <w:hyperlink r:id="rId4" w:history="1">
        <w:r w:rsidRPr="005A69A6">
          <w:rPr>
            <w:rFonts w:ascii="Times New Roman" w:eastAsia="Times New Roman" w:hAnsi="Times New Roman" w:cs="2  Roya"/>
            <w:color w:val="0000FF"/>
            <w:sz w:val="28"/>
            <w:szCs w:val="28"/>
            <w:u w:val="single"/>
            <w:rtl/>
          </w:rPr>
          <w:t>آبکاری فلزات</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اعم از آهن و ورق و و دیگر فلزات است</w:t>
      </w:r>
    </w:p>
    <w:p w:rsidR="005A69A6" w:rsidRPr="005A69A6" w:rsidRDefault="005A69A6" w:rsidP="005A69A6">
      <w:pPr>
        <w:bidi/>
        <w:spacing w:before="100" w:beforeAutospacing="1" w:after="100" w:afterAutospacing="1" w:line="240" w:lineRule="auto"/>
        <w:outlineLvl w:val="1"/>
        <w:rPr>
          <w:rFonts w:ascii="Times New Roman" w:eastAsia="Times New Roman" w:hAnsi="Times New Roman" w:cs="2  Roya"/>
          <w:b/>
          <w:bCs/>
          <w:sz w:val="28"/>
          <w:szCs w:val="28"/>
        </w:rPr>
      </w:pPr>
      <w:r w:rsidRPr="005A69A6">
        <w:rPr>
          <w:rFonts w:ascii="Times New Roman" w:eastAsia="Times New Roman" w:hAnsi="Times New Roman" w:cs="2  Roya"/>
          <w:b/>
          <w:bCs/>
          <w:sz w:val="28"/>
          <w:szCs w:val="28"/>
          <w:rtl/>
        </w:rPr>
        <w:t>تجهیزات پالایشگاهی</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صنایع پالایشگاهی همانطور که میدانیم گرانترین و بزرگترین صنایع در سطح جهان هستند اهمیت صنایع پالایشگاهی از آن جهت است که صنایع مادر در سطح جهان محسوب می شوند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می دانیم که هر وسیله که در دستمان است بصورت مستقیم یا غیر مستقیم به پالایشگاه ها ربط دارد از آنجایی که صنایع پالایشگاهی پیشانه اقتصادی کشور ما پس از نفت پالایشگاه ها هستند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یک پالایشگاه نفتی از صدها هزار قطعه بهم ساخته می شوند که اگر تنها یکی ازین قطعات از شبکه خارج شوند آن قطعه کوچک اگر جایگزین نداشته باشد می تواند یک شبکه از پالایشگاه را از شبکه خارج کند بنابراین اگر تنها یک بخش برای چندساعت از شبکه خارج شود بدین معتا است است که خسارت چند میلیاردی یا چندمیلیون دلاری تنها چندساعت به پالایشگاه وارد شده است</w:t>
      </w:r>
      <w:r w:rsidRPr="005A69A6">
        <w:rPr>
          <w:rFonts w:ascii="Times New Roman" w:eastAsia="Times New Roman" w:hAnsi="Times New Roman" w:cs="2  Roya"/>
          <w:sz w:val="28"/>
          <w:szCs w:val="28"/>
        </w:rPr>
        <w:t>.</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مهندسان ،پیمانکاران و مجریان بخوبی ازین موضوع آگاه هستند بزرگترین علت خرابی محصولات یا تنها علت خارج شدن قطعه ای از شبکه خردگی آهن و پوسیدگی آهن می باشد در این میون راهکارهایی وجورد دارد که این پوسیدگی را حتی الامکان کاهش داد هیچگاه نمیتوان گفت که</w:t>
      </w:r>
      <w:r w:rsidRPr="005A69A6">
        <w:rPr>
          <w:rFonts w:ascii="Cambria" w:eastAsia="Times New Roman" w:hAnsi="Cambria" w:cs="Cambria" w:hint="cs"/>
          <w:sz w:val="28"/>
          <w:szCs w:val="28"/>
          <w:rtl/>
        </w:rPr>
        <w:t> </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میتوان</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صددرصد</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جلو</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پوسیدگی</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را</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گرفت</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رطوبت</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و</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اکسیژن</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عامل</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اصلی</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ازبین</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رفتن</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فلزات</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هستند</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میتوان</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با</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مجموعه</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از</w:t>
      </w:r>
      <w:r w:rsidRPr="005A69A6">
        <w:rPr>
          <w:rFonts w:ascii="Times New Roman" w:eastAsia="Times New Roman" w:hAnsi="Times New Roman" w:cs="2  Roya"/>
          <w:sz w:val="28"/>
          <w:szCs w:val="28"/>
          <w:rtl/>
        </w:rPr>
        <w:t xml:space="preserve"> </w:t>
      </w:r>
      <w:r w:rsidRPr="005A69A6">
        <w:rPr>
          <w:rFonts w:ascii="Times New Roman" w:eastAsia="Times New Roman" w:hAnsi="Times New Roman" w:cs="2  Roya" w:hint="cs"/>
          <w:sz w:val="28"/>
          <w:szCs w:val="28"/>
          <w:rtl/>
        </w:rPr>
        <w:t>روش</w:t>
      </w:r>
      <w:r w:rsidRPr="005A69A6">
        <w:rPr>
          <w:rFonts w:ascii="Times New Roman" w:eastAsia="Times New Roman" w:hAnsi="Times New Roman" w:cs="2  Roya"/>
          <w:sz w:val="28"/>
          <w:szCs w:val="28"/>
          <w:rtl/>
        </w:rPr>
        <w:t xml:space="preserve"> ها ای ن موضوع را به حداقل رساند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آبکاری تجهیزات پالایشگاهی یکی از کارهایی است که میتوان انجام داد زمانی فقط ورق را ابکاری میکنند زمانی میخواهیم که حتی جوشکاری ها ساب ها یکدست آبکاری شوند این زمان است که تماس با واجب می شود</w:t>
      </w:r>
    </w:p>
    <w:p w:rsidR="005A69A6" w:rsidRPr="005A69A6" w:rsidRDefault="005A69A6" w:rsidP="005A69A6">
      <w:pPr>
        <w:bidi/>
        <w:spacing w:before="100" w:beforeAutospacing="1" w:after="100" w:afterAutospacing="1" w:line="240" w:lineRule="auto"/>
        <w:outlineLvl w:val="2"/>
        <w:rPr>
          <w:rFonts w:ascii="Times New Roman" w:eastAsia="Times New Roman" w:hAnsi="Times New Roman" w:cs="2  Roya"/>
          <w:b/>
          <w:bCs/>
          <w:sz w:val="28"/>
          <w:szCs w:val="28"/>
        </w:rPr>
      </w:pPr>
      <w:hyperlink r:id="rId5" w:history="1">
        <w:r w:rsidRPr="005A69A6">
          <w:rPr>
            <w:rFonts w:ascii="Times New Roman" w:eastAsia="Times New Roman" w:hAnsi="Times New Roman" w:cs="2  Roya"/>
            <w:b/>
            <w:bCs/>
            <w:color w:val="0000FF"/>
            <w:sz w:val="28"/>
            <w:szCs w:val="28"/>
            <w:u w:val="single"/>
            <w:rtl/>
          </w:rPr>
          <w:t>ورق آبکاری</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lastRenderedPageBreak/>
        <w:t xml:space="preserve">ما بخوبی میدانیم </w:t>
      </w:r>
      <w:hyperlink r:id="rId6" w:history="1">
        <w:r w:rsidRPr="005A69A6">
          <w:rPr>
            <w:rFonts w:ascii="Times New Roman" w:eastAsia="Times New Roman" w:hAnsi="Times New Roman" w:cs="2  Roya"/>
            <w:color w:val="0000FF"/>
            <w:sz w:val="28"/>
            <w:szCs w:val="28"/>
            <w:u w:val="single"/>
            <w:rtl/>
          </w:rPr>
          <w:t>ورق گالوانیزه</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 xml:space="preserve">دیگر نیاز به آبکاری ندارد تمامی تجهیزات نفتی که از ورق ساخته نشده اند بسیاری از تجهیزات پالایشگاهی با قالب گیری ساخته شده اند بدین صورت که فلز را ذوب کرده و درون یک قالب ریخته اند خب در اینجور مواقع پس از پرداخت شیرآلات یا بست چاه نفتی یا هر قطعه دیگری مجدد برای افزایش عمر تجهیزات به کمک </w:t>
      </w:r>
      <w:hyperlink r:id="rId7" w:history="1">
        <w:r w:rsidRPr="005A69A6">
          <w:rPr>
            <w:rFonts w:ascii="Times New Roman" w:eastAsia="Times New Roman" w:hAnsi="Times New Roman" w:cs="2  Roya"/>
            <w:color w:val="0000FF"/>
            <w:sz w:val="28"/>
            <w:szCs w:val="28"/>
            <w:u w:val="single"/>
            <w:rtl/>
          </w:rPr>
          <w:t>فلز24</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نیازدارید تجهیزات مورد نظرتون را به ما تحویل میدهید پس تایم دقیقی برای شما ارسال می شود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 xml:space="preserve">یادمان باشد میزان قلع و روی برای آبکاری بسیار اهمیت دارد میتوان باقیمت بسیار پایین ردصد روی و قلع بسیار کم استفاده کنند دوستان </w:t>
      </w:r>
      <w:hyperlink r:id="rId8" w:history="1">
        <w:r w:rsidRPr="005A69A6">
          <w:rPr>
            <w:rFonts w:ascii="Times New Roman" w:eastAsia="Times New Roman" w:hAnsi="Times New Roman" w:cs="2  Roya"/>
            <w:color w:val="0000FF"/>
            <w:sz w:val="28"/>
            <w:szCs w:val="28"/>
            <w:u w:val="single"/>
            <w:rtl/>
          </w:rPr>
          <w:t>فلز24</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پس از آبکاری برایتان میزان اندازه روی قلع نیز با دستگاه های مناسب اندازه گیری می کند</w:t>
      </w:r>
    </w:p>
    <w:p w:rsidR="005A69A6" w:rsidRPr="005A69A6" w:rsidRDefault="005A69A6" w:rsidP="005A69A6">
      <w:pPr>
        <w:bidi/>
        <w:spacing w:before="100" w:beforeAutospacing="1" w:after="100" w:afterAutospacing="1" w:line="240" w:lineRule="auto"/>
        <w:outlineLvl w:val="1"/>
        <w:rPr>
          <w:rFonts w:ascii="Times New Roman" w:eastAsia="Times New Roman" w:hAnsi="Times New Roman" w:cs="2  Roya"/>
          <w:b/>
          <w:bCs/>
          <w:sz w:val="28"/>
          <w:szCs w:val="28"/>
        </w:rPr>
      </w:pPr>
      <w:r w:rsidRPr="005A69A6">
        <w:rPr>
          <w:rFonts w:ascii="Times New Roman" w:eastAsia="Times New Roman" w:hAnsi="Times New Roman" w:cs="2  Roya"/>
          <w:b/>
          <w:bCs/>
          <w:sz w:val="28"/>
          <w:szCs w:val="28"/>
          <w:rtl/>
        </w:rPr>
        <w:t>اهمیت تجهیزات پالایشگاهی</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 xml:space="preserve">اهمیت تجهیزات پالایشگاهی به مدت زمان آن است یعنی هرچقدر دییرتر دچار خردگی شوند دییرتر نیاز به تعویش داشته باشد اهمیت دارد اگر این قطعه در شبکه تولید فرآورده باشد به یک مدل اگر در فرآیند تولید نباشد همچون </w:t>
      </w:r>
      <w:hyperlink r:id="rId9" w:history="1">
        <w:r w:rsidRPr="005A69A6">
          <w:rPr>
            <w:rFonts w:ascii="Times New Roman" w:eastAsia="Times New Roman" w:hAnsi="Times New Roman" w:cs="2  Roya"/>
            <w:color w:val="0000FF"/>
            <w:sz w:val="28"/>
            <w:szCs w:val="28"/>
            <w:u w:val="single"/>
            <w:rtl/>
          </w:rPr>
          <w:t>ورق آجدار</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و نردبون فلزی و</w:t>
      </w:r>
      <w:bookmarkStart w:id="0" w:name="_GoBack"/>
      <w:bookmarkEnd w:id="0"/>
      <w:r w:rsidRPr="005A69A6">
        <w:rPr>
          <w:rFonts w:ascii="Times New Roman" w:eastAsia="Times New Roman" w:hAnsi="Times New Roman" w:cs="2  Roya"/>
          <w:sz w:val="28"/>
          <w:szCs w:val="28"/>
          <w:rtl/>
        </w:rPr>
        <w:t xml:space="preserve"> </w:t>
      </w:r>
      <w:hyperlink r:id="rId10" w:history="1">
        <w:r w:rsidRPr="005A69A6">
          <w:rPr>
            <w:rFonts w:ascii="Times New Roman" w:eastAsia="Times New Roman" w:hAnsi="Times New Roman" w:cs="2  Roya"/>
            <w:color w:val="0000FF"/>
            <w:sz w:val="28"/>
            <w:szCs w:val="28"/>
            <w:u w:val="single"/>
            <w:rtl/>
          </w:rPr>
          <w:t>ورق روغنی</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و کانکس به مدل دیگر دارای اهمیت است</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در قسمت بالا مطرح کردیم اهمیت تجهیزات پالایشگاهی به درآمدشان است هر ثانیه تاخیر در تولید میتواند موجب ضررهای دومینویی بشود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برای مثال اگر یک قسمتی کار نکند موجب از کار افتادن تولید بنزین میشود</w:t>
      </w:r>
    </w:p>
    <w:p w:rsidR="005A69A6" w:rsidRPr="005A69A6" w:rsidRDefault="005A69A6" w:rsidP="005A69A6">
      <w:pPr>
        <w:bidi/>
        <w:spacing w:before="100" w:beforeAutospacing="1" w:after="100" w:afterAutospacing="1" w:line="240" w:lineRule="auto"/>
        <w:outlineLvl w:val="2"/>
        <w:rPr>
          <w:rFonts w:ascii="Times New Roman" w:eastAsia="Times New Roman" w:hAnsi="Times New Roman" w:cs="2  Roya"/>
          <w:b/>
          <w:bCs/>
          <w:sz w:val="28"/>
          <w:szCs w:val="28"/>
        </w:rPr>
      </w:pPr>
      <w:r w:rsidRPr="005A69A6">
        <w:rPr>
          <w:rFonts w:ascii="Times New Roman" w:eastAsia="Times New Roman" w:hAnsi="Times New Roman" w:cs="2  Roya"/>
          <w:b/>
          <w:bCs/>
          <w:sz w:val="28"/>
          <w:szCs w:val="28"/>
          <w:rtl/>
        </w:rPr>
        <w:t>علت آبکاری تجهیزات پالایشگاهی</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معمولا پالایشگاه ها در بیابان ها ساخته می شوند در بیابان حرارت بسیاربالاست بنابراین سرعت تبخیر آب بالا می رود بنابراین در آن منطقه هوا شرجی است وقتی کلمه شرجی را می شنوید یقینا به معنای آن است که آن منطقه دچار پوسیدگی خردگی آهن می شود</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حال قسمت داخلی تجهیزات پالایشگاهی نیز با سیالات در ارتباط هستند این سیالات می تواند مازوت و گوگرد که خود این سیالات بسیار موجب خردگی می شوند گوگرد بسیار موجب خردگی می شود اما باز به این قسمت خلاصه نمی شود بازو بسته کردن تجهیزات نیز موجب ازبین رفتن تجهیزات می شود</w:t>
      </w:r>
    </w:p>
    <w:p w:rsidR="005A69A6" w:rsidRPr="005A69A6" w:rsidRDefault="005A69A6" w:rsidP="005A69A6">
      <w:pPr>
        <w:bidi/>
        <w:spacing w:before="100" w:beforeAutospacing="1" w:after="100" w:afterAutospacing="1" w:line="240" w:lineRule="auto"/>
        <w:outlineLvl w:val="2"/>
        <w:rPr>
          <w:rFonts w:ascii="Times New Roman" w:eastAsia="Times New Roman" w:hAnsi="Times New Roman" w:cs="2  Roya"/>
          <w:b/>
          <w:bCs/>
          <w:sz w:val="28"/>
          <w:szCs w:val="28"/>
        </w:rPr>
      </w:pPr>
      <w:r w:rsidRPr="005A69A6">
        <w:rPr>
          <w:rFonts w:ascii="Times New Roman" w:eastAsia="Times New Roman" w:hAnsi="Times New Roman" w:cs="2  Roya"/>
          <w:b/>
          <w:bCs/>
          <w:sz w:val="28"/>
          <w:szCs w:val="28"/>
          <w:rtl/>
        </w:rPr>
        <w:lastRenderedPageBreak/>
        <w:t>هزینه و زمان آبکاری تجهیزات پالایشگاهی</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r w:rsidRPr="005A69A6">
        <w:rPr>
          <w:rFonts w:ascii="Times New Roman" w:eastAsia="Times New Roman" w:hAnsi="Times New Roman" w:cs="2  Roya"/>
          <w:sz w:val="28"/>
          <w:szCs w:val="28"/>
          <w:rtl/>
        </w:rPr>
        <w:t xml:space="preserve">آبکاری تجهیزات پالایشگاهی هزینه خاصی نسبت به از حجم ضرری که میگیرند به هیچ عنوان ندارد شرکت </w:t>
      </w:r>
      <w:hyperlink r:id="rId11" w:history="1">
        <w:r w:rsidRPr="005A69A6">
          <w:rPr>
            <w:rFonts w:ascii="Times New Roman" w:eastAsia="Times New Roman" w:hAnsi="Times New Roman" w:cs="2  Roya"/>
            <w:color w:val="0000FF"/>
            <w:sz w:val="28"/>
            <w:szCs w:val="28"/>
            <w:u w:val="single"/>
            <w:rtl/>
          </w:rPr>
          <w:t>فلز24</w:t>
        </w:r>
      </w:hyperlink>
      <w:r w:rsidRPr="005A69A6">
        <w:rPr>
          <w:rFonts w:ascii="Times New Roman" w:eastAsia="Times New Roman" w:hAnsi="Times New Roman" w:cs="2  Roya"/>
          <w:sz w:val="28"/>
          <w:szCs w:val="28"/>
        </w:rPr>
        <w:t xml:space="preserve"> </w:t>
      </w:r>
      <w:r w:rsidRPr="005A69A6">
        <w:rPr>
          <w:rFonts w:ascii="Times New Roman" w:eastAsia="Times New Roman" w:hAnsi="Times New Roman" w:cs="2  Roya"/>
          <w:sz w:val="28"/>
          <w:szCs w:val="28"/>
          <w:rtl/>
        </w:rPr>
        <w:t>از پیشگامان این صنعت در 40 سال اخیر بوده است هزینه ای که بابت متراژ میدهید را میتوان با ابزار کاملا بررسی کرد و هزینه را به شما اعلام نمود ما این قول را به شما می دهیم در هیچ کجای ایران با قیمت و سرعت و کیفیت ما آبکاری رخ نمیدهد شما بدون واسطه مستقیم به شرکت فلز24 محصول را ارائه می دهید</w:t>
      </w:r>
    </w:p>
    <w:p w:rsidR="005A69A6" w:rsidRPr="005A69A6" w:rsidRDefault="005A69A6" w:rsidP="005A69A6">
      <w:pPr>
        <w:bidi/>
        <w:spacing w:before="100" w:beforeAutospacing="1" w:after="100" w:afterAutospacing="1" w:line="240" w:lineRule="auto"/>
        <w:outlineLvl w:val="2"/>
        <w:rPr>
          <w:rFonts w:ascii="Times New Roman" w:eastAsia="Times New Roman" w:hAnsi="Times New Roman" w:cs="2  Roya"/>
          <w:b/>
          <w:bCs/>
          <w:sz w:val="28"/>
          <w:szCs w:val="28"/>
        </w:rPr>
      </w:pPr>
      <w:r w:rsidRPr="005A69A6">
        <w:rPr>
          <w:rFonts w:ascii="Times New Roman" w:eastAsia="Times New Roman" w:hAnsi="Times New Roman" w:cs="2  Roya"/>
          <w:b/>
          <w:bCs/>
          <w:sz w:val="28"/>
          <w:szCs w:val="28"/>
          <w:rtl/>
        </w:rPr>
        <w:t>شرکت های فعال در حوزه نفتی</w:t>
      </w:r>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w:history="1">
        <w:r w:rsidRPr="005A69A6">
          <w:rPr>
            <w:rFonts w:ascii="Times New Roman" w:eastAsia="Times New Roman" w:hAnsi="Times New Roman" w:cs="2  Roya"/>
            <w:color w:val="0000FF"/>
            <w:sz w:val="28"/>
            <w:szCs w:val="28"/>
            <w:u w:val="single"/>
            <w:rtl/>
          </w:rPr>
          <w:t>شرکت ملی مناطق نفت خیزجنوب</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r:id="rId12" w:history="1">
        <w:r w:rsidRPr="005A69A6">
          <w:rPr>
            <w:rFonts w:ascii="Times New Roman" w:eastAsia="Times New Roman" w:hAnsi="Times New Roman" w:cs="2  Roya"/>
            <w:color w:val="FF6600"/>
            <w:sz w:val="28"/>
            <w:szCs w:val="28"/>
            <w:u w:val="single"/>
            <w:rtl/>
          </w:rPr>
          <w:t>شرکت ملی نفت ایران</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r:id="rId13" w:history="1">
        <w:r w:rsidRPr="005A69A6">
          <w:rPr>
            <w:rFonts w:ascii="Times New Roman" w:eastAsia="Times New Roman" w:hAnsi="Times New Roman" w:cs="2  Roya"/>
            <w:color w:val="0000FF"/>
            <w:sz w:val="28"/>
            <w:szCs w:val="28"/>
            <w:u w:val="single"/>
            <w:rtl/>
          </w:rPr>
          <w:t>شرکت نفت فلات قاره</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r:id="rId14" w:history="1">
        <w:r w:rsidRPr="005A69A6">
          <w:rPr>
            <w:rFonts w:ascii="Times New Roman" w:eastAsia="Times New Roman" w:hAnsi="Times New Roman" w:cs="2  Roya"/>
            <w:color w:val="0000FF"/>
            <w:sz w:val="28"/>
            <w:szCs w:val="28"/>
            <w:u w:val="single"/>
            <w:rtl/>
          </w:rPr>
          <w:t>شرکت نفت مناطق مرکزی</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r:id="rId15" w:history="1">
        <w:r w:rsidRPr="005A69A6">
          <w:rPr>
            <w:rFonts w:ascii="Times New Roman" w:eastAsia="Times New Roman" w:hAnsi="Times New Roman" w:cs="2  Roya"/>
            <w:color w:val="0000FF"/>
            <w:sz w:val="28"/>
            <w:szCs w:val="28"/>
            <w:u w:val="single"/>
            <w:rtl/>
          </w:rPr>
          <w:t>شرکت نفت و گاز اروندان</w:t>
        </w:r>
      </w:hyperlink>
    </w:p>
    <w:p w:rsidR="005A69A6" w:rsidRPr="005A69A6" w:rsidRDefault="005A69A6" w:rsidP="005A69A6">
      <w:pPr>
        <w:bidi/>
        <w:spacing w:before="100" w:beforeAutospacing="1" w:after="100" w:afterAutospacing="1" w:line="240" w:lineRule="auto"/>
        <w:rPr>
          <w:rFonts w:ascii="Times New Roman" w:eastAsia="Times New Roman" w:hAnsi="Times New Roman" w:cs="2  Roya"/>
          <w:sz w:val="28"/>
          <w:szCs w:val="28"/>
        </w:rPr>
      </w:pPr>
      <w:hyperlink r:id="rId16" w:history="1">
        <w:r w:rsidRPr="005A69A6">
          <w:rPr>
            <w:rFonts w:ascii="Times New Roman" w:eastAsia="Times New Roman" w:hAnsi="Times New Roman" w:cs="2  Roya"/>
            <w:color w:val="0000FF"/>
            <w:sz w:val="28"/>
            <w:szCs w:val="28"/>
            <w:u w:val="single"/>
            <w:rtl/>
          </w:rPr>
          <w:t>شرکت پتروشیمی ایران</w:t>
        </w:r>
      </w:hyperlink>
    </w:p>
    <w:p w:rsidR="00F7733A" w:rsidRPr="005A69A6" w:rsidRDefault="00F7733A" w:rsidP="005A69A6">
      <w:pPr>
        <w:bidi/>
        <w:rPr>
          <w:rFonts w:cs="2  Roya"/>
          <w:sz w:val="28"/>
          <w:szCs w:val="28"/>
        </w:rPr>
      </w:pPr>
    </w:p>
    <w:sectPr w:rsidR="00F7733A" w:rsidRPr="005A6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A6"/>
    <w:rsid w:val="005A69A6"/>
    <w:rsid w:val="00F77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F85B3-1573-4ED3-8B3C-F52D968B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69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6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9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9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69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9A6"/>
    <w:rPr>
      <w:color w:val="0000FF"/>
      <w:u w:val="single"/>
    </w:rPr>
  </w:style>
  <w:style w:type="character" w:styleId="Strong">
    <w:name w:val="Strong"/>
    <w:basedOn w:val="DefaultParagraphFont"/>
    <w:uiPriority w:val="22"/>
    <w:qFormat/>
    <w:rsid w:val="005A6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ez24.com/" TargetMode="External"/><Relationship Id="rId13" Type="http://schemas.openxmlformats.org/officeDocument/2006/relationships/hyperlink" Target="https://www.nioc.ir/fa-IR/nioc/5150/page/%D8%B4%D8%B1%DA%A9%D8%AA-%D9%86%D9%81%D8%AA-%D9%81%D9%84%D8%A7%D8%AA-%D9%82%D8%A7%D8%B1%D9%87-%D8%A7%DB%8C%D8%B1%D8%A7%D9%8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elez24.com/" TargetMode="External"/><Relationship Id="rId12" Type="http://schemas.openxmlformats.org/officeDocument/2006/relationships/hyperlink" Target="https://www.nioc.ir/fa-IR/nioc/7576/page/%D8%B5%D9%81%D8%AD%D9%87-%D8%A7%D8%B5%D9%84%DB%8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ipc.ir/" TargetMode="External"/><Relationship Id="rId1" Type="http://schemas.openxmlformats.org/officeDocument/2006/relationships/styles" Target="styles.xml"/><Relationship Id="rId6" Type="http://schemas.openxmlformats.org/officeDocument/2006/relationships/hyperlink" Target="https://felez24.com/category/%d9%88%d8%b1%d9%82-%da%af%d8%a7%d9%84%d9%88%d8%a7%d9%86%db%8c%d8%b2%d9%87/" TargetMode="External"/><Relationship Id="rId11" Type="http://schemas.openxmlformats.org/officeDocument/2006/relationships/hyperlink" Target="https://felez24.com/" TargetMode="External"/><Relationship Id="rId5" Type="http://schemas.openxmlformats.org/officeDocument/2006/relationships/hyperlink" Target="https://felez24.com/category/%d8%a2%d8%a8%da%a9%d8%a7%d8%b1%db%8c-%d9%88%d8%b1%d9%82/" TargetMode="External"/><Relationship Id="rId15" Type="http://schemas.openxmlformats.org/officeDocument/2006/relationships/hyperlink" Target="https://aogc.ir/fa-IR/DouranPortal/1/page/%D8%B5%D9%81%D8%AD%D9%87-%D8%A7%D8%B5%D9%84%DB%8C" TargetMode="External"/><Relationship Id="rId10" Type="http://schemas.openxmlformats.org/officeDocument/2006/relationships/hyperlink" Target="https://felez24.com/category/%d9%88%d8%b1%d9%82-%d8%b1%d9%88%d8%ba%d9%86%db%8c/" TargetMode="External"/><Relationship Id="rId4" Type="http://schemas.openxmlformats.org/officeDocument/2006/relationships/hyperlink" Target="https://felez24.com/" TargetMode="External"/><Relationship Id="rId9" Type="http://schemas.openxmlformats.org/officeDocument/2006/relationships/hyperlink" Target="https://felez24.com/category/%d9%88%d8%b1%d9%82-%d8%a2%d8%ac%d8%af%d8%a7%d8%b1/" TargetMode="External"/><Relationship Id="rId14" Type="http://schemas.openxmlformats.org/officeDocument/2006/relationships/hyperlink" Target="https://icof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0</DocSecurity>
  <Lines>35</Lines>
  <Paragraphs>10</Paragraphs>
  <ScaleCrop>false</ScaleCrop>
  <Company>diakov.net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1</cp:revision>
  <dcterms:created xsi:type="dcterms:W3CDTF">2024-07-21T15:21:00Z</dcterms:created>
  <dcterms:modified xsi:type="dcterms:W3CDTF">2024-07-21T15:22:00Z</dcterms:modified>
</cp:coreProperties>
</file>